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9D" w:rsidRDefault="00010106">
      <w:pPr>
        <w:spacing w:after="0" w:line="240" w:lineRule="auto"/>
        <w:ind w:left="2124" w:firstLine="708"/>
        <w:rPr>
          <w:rFonts w:ascii="Segoe UI" w:hAnsi="Segoe UI" w:cs="Segoe UI"/>
          <w:b/>
          <w:sz w:val="36"/>
          <w:szCs w:val="36"/>
          <w:lang w:val="en-US"/>
        </w:rPr>
      </w:pPr>
      <w:proofErr w:type="spellStart"/>
      <w:r>
        <w:rPr>
          <w:rFonts w:ascii="Segoe UI" w:hAnsi="Segoe UI" w:cs="Segoe UI"/>
          <w:b/>
          <w:sz w:val="36"/>
          <w:szCs w:val="36"/>
          <w:lang w:val="en-US"/>
        </w:rPr>
        <w:t>EUMedRail</w:t>
      </w:r>
      <w:proofErr w:type="spellEnd"/>
      <w:r>
        <w:rPr>
          <w:rFonts w:ascii="Segoe UI" w:hAnsi="Segoe UI" w:cs="Segoe UI"/>
          <w:b/>
          <w:sz w:val="36"/>
          <w:szCs w:val="36"/>
          <w:lang w:val="en-US"/>
        </w:rPr>
        <w:t xml:space="preserve"> seminar</w:t>
      </w:r>
    </w:p>
    <w:p w:rsidR="0037189D" w:rsidRDefault="00010106">
      <w:pPr>
        <w:spacing w:after="0" w:line="240" w:lineRule="auto"/>
        <w:rPr>
          <w:rFonts w:ascii="Segoe UI" w:hAnsi="Segoe UI" w:cs="Segoe UI"/>
          <w:b/>
          <w:sz w:val="36"/>
          <w:szCs w:val="36"/>
          <w:lang w:val="en-US"/>
        </w:rPr>
      </w:pPr>
      <w:r>
        <w:rPr>
          <w:rFonts w:ascii="Segoe UI" w:hAnsi="Segoe UI" w:cs="Segoe UI"/>
          <w:b/>
          <w:sz w:val="36"/>
          <w:szCs w:val="36"/>
          <w:lang w:val="en-US"/>
        </w:rPr>
        <w:t xml:space="preserve">                </w:t>
      </w:r>
      <w:proofErr w:type="gramStart"/>
      <w:r>
        <w:rPr>
          <w:rFonts w:ascii="Segoe UI" w:hAnsi="Segoe UI" w:cs="Segoe UI"/>
          <w:b/>
          <w:sz w:val="36"/>
          <w:szCs w:val="36"/>
          <w:lang w:val="en-US"/>
        </w:rPr>
        <w:t>on</w:t>
      </w:r>
      <w:proofErr w:type="gramEnd"/>
      <w:r>
        <w:rPr>
          <w:rFonts w:ascii="Segoe UI" w:hAnsi="Segoe UI" w:cs="Segoe UI"/>
          <w:b/>
          <w:sz w:val="36"/>
          <w:szCs w:val="36"/>
          <w:lang w:val="en-US"/>
        </w:rPr>
        <w:t xml:space="preserve"> Transport of Dangerous Goods</w:t>
      </w:r>
    </w:p>
    <w:p w:rsidR="0037189D" w:rsidRDefault="00010106">
      <w:pPr>
        <w:suppressAutoHyphens/>
        <w:spacing w:after="0" w:line="276" w:lineRule="auto"/>
        <w:ind w:left="-567" w:right="-284"/>
        <w:rPr>
          <w:rFonts w:ascii="Segoe UI" w:hAnsi="Segoe UI" w:cs="Segoe UI"/>
          <w:b/>
          <w:color w:val="44546A" w:themeColor="text2"/>
          <w:sz w:val="30"/>
          <w:szCs w:val="30"/>
          <w:lang w:val="en-US"/>
        </w:rPr>
      </w:pPr>
      <w:r>
        <w:rPr>
          <w:rFonts w:ascii="Segoe UI" w:hAnsi="Segoe UI" w:cs="Segoe UI"/>
          <w:b/>
          <w:color w:val="44546A" w:themeColor="text2"/>
          <w:sz w:val="30"/>
          <w:szCs w:val="30"/>
          <w:lang w:val="en-US"/>
        </w:rPr>
        <w:t xml:space="preserve">                                              2/3 March 2020</w:t>
      </w:r>
    </w:p>
    <w:p w:rsidR="0037189D" w:rsidRDefault="00010106">
      <w:pPr>
        <w:suppressAutoHyphens/>
        <w:spacing w:after="0" w:line="276" w:lineRule="auto"/>
        <w:ind w:left="-567" w:right="-284"/>
        <w:jc w:val="center"/>
        <w:rPr>
          <w:rFonts w:ascii="Segoe UI" w:hAnsi="Segoe UI" w:cs="Segoe UI"/>
          <w:b/>
          <w:color w:val="44546A" w:themeColor="text2"/>
          <w:sz w:val="30"/>
          <w:szCs w:val="30"/>
          <w:lang w:val="en-US"/>
        </w:rPr>
      </w:pPr>
      <w:r>
        <w:rPr>
          <w:rFonts w:ascii="Segoe UI" w:hAnsi="Segoe UI" w:cs="Segoe UI"/>
          <w:b/>
          <w:color w:val="44546A" w:themeColor="text2"/>
          <w:sz w:val="30"/>
          <w:szCs w:val="30"/>
          <w:lang w:val="en-US"/>
        </w:rPr>
        <w:t>Agenda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556"/>
        <w:gridCol w:w="3092"/>
      </w:tblGrid>
      <w:tr w:rsidR="0037189D" w:rsidRPr="00112CAC">
        <w:trPr>
          <w:trHeight w:val="3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bookmarkStart w:id="0" w:name="_Hlk479959157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>Monday 2 March 2020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</w:pP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  <w:lang w:val="en-US"/>
              </w:rPr>
              <w:t>Venue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:   Serbian Railways 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br/>
              <w:t xml:space="preserve">               </w:t>
            </w:r>
            <w:r w:rsidR="00F33DF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>Meeting room No 335, 1</w:t>
            </w:r>
            <w:r w:rsidR="00F33DFD" w:rsidRPr="00112CA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vertAlign w:val="superscript"/>
                <w:lang w:val="en-US"/>
              </w:rPr>
              <w:t>st</w:t>
            </w:r>
            <w:r w:rsidR="00F33DF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 floor, 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6 </w:t>
            </w:r>
            <w:proofErr w:type="spellStart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>Nemanjina</w:t>
            </w:r>
            <w:proofErr w:type="spellEnd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>, 11000 Belgrade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37189D">
        <w:trPr>
          <w:trHeight w:val="319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08:30 -09:00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Registration</w:t>
            </w:r>
          </w:p>
        </w:tc>
      </w:tr>
      <w:tr w:rsidR="0037189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41D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Introduction </w:t>
            </w:r>
          </w:p>
        </w:tc>
      </w:tr>
      <w:tr w:rsidR="0037189D" w:rsidRPr="00112CAC">
        <w:trPr>
          <w:trHeight w:val="38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09:00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09:30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Welcome 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Agenda and objectives 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pStyle w:val="Plain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Pr="003D575B" w:rsidRDefault="00010106">
            <w:pPr>
              <w:spacing w:after="0"/>
              <w:rPr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Mr. Lazar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Mosurović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br/>
            </w:r>
            <w:r w:rsidRPr="003D575B">
              <w:rPr>
                <w:lang w:val="en-US"/>
              </w:rPr>
              <w:t xml:space="preserve">Director, 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Directorate for Railways – NSA Serbia</w:t>
            </w:r>
          </w:p>
        </w:tc>
      </w:tr>
      <w:tr w:rsidR="0037189D" w:rsidRPr="00112CAC">
        <w:trPr>
          <w:trHeight w:val="389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Mr. Peter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Mihm</w:t>
            </w:r>
            <w:proofErr w:type="spellEnd"/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Team Leader,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EUMedRail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 Project Manager, European Union Agency for Railways – ERA</w:t>
            </w:r>
          </w:p>
        </w:tc>
      </w:tr>
      <w:tr w:rsidR="0037189D" w:rsidRPr="00112CAC">
        <w:trPr>
          <w:trHeight w:val="1241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pStyle w:val="Paragraphedeliste1"/>
              <w:spacing w:after="0"/>
              <w:ind w:left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Mr.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Jochen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 Conrad </w:t>
            </w:r>
          </w:p>
          <w:p w:rsidR="0037189D" w:rsidRDefault="00010106">
            <w:pPr>
              <w:spacing w:after="240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Head of Dangerous Goods Department, Intergovernmental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 for International Carriage by Rail – OTIF</w:t>
            </w:r>
          </w:p>
        </w:tc>
      </w:tr>
      <w:tr w:rsidR="0037189D" w:rsidRPr="003D575B">
        <w:trPr>
          <w:trHeight w:val="389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09:30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09:45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Tour de table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pStyle w:val="PlainText"/>
              <w:rPr>
                <w:rFonts w:ascii="Segoe UI" w:hAnsi="Segoe UI" w:cs="Segoe UI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s-ES"/>
              </w:rPr>
              <w:t>Algeria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s-ES"/>
              </w:rPr>
              <w:t>Egypt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s-ES"/>
              </w:rPr>
              <w:t xml:space="preserve">, Israel,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s-ES"/>
              </w:rPr>
              <w:t>Jordan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s-ES"/>
              </w:rPr>
              <w:t xml:space="preserve">, Lebanon,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s-ES"/>
              </w:rPr>
              <w:t>Morocco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s-ES"/>
              </w:rPr>
              <w:t>Palestine</w:t>
            </w:r>
            <w:proofErr w:type="spellEnd"/>
            <w:r>
              <w:rPr>
                <w:rStyle w:val="EndnoteReference"/>
                <w:rFonts w:ascii="Segoe UI" w:hAnsi="Segoe UI" w:cs="Segoe UI"/>
                <w:b/>
                <w:color w:val="000000"/>
                <w:sz w:val="20"/>
                <w:szCs w:val="20"/>
                <w:lang w:val="es-ES"/>
              </w:rPr>
              <w:endnoteReference w:id="1"/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s-ES"/>
              </w:rPr>
              <w:t>Tunisia</w:t>
            </w:r>
            <w:proofErr w:type="spellEnd"/>
          </w:p>
        </w:tc>
      </w:tr>
      <w:bookmarkEnd w:id="0"/>
      <w:tr w:rsidR="0037189D" w:rsidRPr="00112CAC">
        <w:trPr>
          <w:trHeight w:val="389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09:45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br/>
              <w:t>10:15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Transport of Dangerous Goods in Serbia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Default="00F33DFD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Mr. Bojan Miljković,</w:t>
            </w:r>
          </w:p>
          <w:p w:rsidR="00F33DFD" w:rsidRPr="00112CAC" w:rsidRDefault="00F33DFD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 w:rsidRPr="00112CAC"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Head of Section for TDG,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Ms. Slađana Kostić,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Senior Advisor,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Ministry of Construction, Transport and Infrastructure,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Republic of Serbia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Ms.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Nataša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Cerović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Head of Safety and Interoperability,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lastRenderedPageBreak/>
              <w:t>Directorate for Railways, Republic of Serbia</w:t>
            </w:r>
          </w:p>
        </w:tc>
      </w:tr>
      <w:tr w:rsidR="0037189D" w:rsidRPr="00112CA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41D"/>
          </w:tcPr>
          <w:p w:rsidR="0037189D" w:rsidRDefault="00010106">
            <w:pPr>
              <w:tabs>
                <w:tab w:val="left" w:pos="5442"/>
              </w:tabs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lastRenderedPageBreak/>
              <w:t>Session I: Regulatory framework applicable to Transport of Dangerous Goods (TDG)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ab/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</w:tc>
      </w:tr>
      <w:tr w:rsidR="0037189D" w:rsidRPr="00112CAC"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10:15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br/>
              <w:t>11:00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Directive 2008/68/EC</w:t>
            </w:r>
            <w:r>
              <w:rPr>
                <w:lang w:val="en-US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on the Inland Transport of Dangerous Goods</w:t>
            </w:r>
          </w:p>
          <w:p w:rsidR="0037189D" w:rsidRDefault="00010106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Scope, definitions and general provisions</w:t>
            </w:r>
          </w:p>
          <w:p w:rsidR="0037189D" w:rsidRDefault="00010106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Annex II to 2008/68/EC</w:t>
            </w:r>
          </w:p>
          <w:p w:rsidR="0037189D" w:rsidRDefault="00010106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Interaction with Directives (EU) 2016/797 and 2016/798 </w:t>
            </w:r>
          </w:p>
          <w:p w:rsidR="0037189D" w:rsidRDefault="00010106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Multimodal aspects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Dr. Emmanuel Ruffin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br/>
              <w:t>TDG Coordinator,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Railway Systems Department,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European Union Agency for Railways – ERA </w:t>
            </w:r>
          </w:p>
        </w:tc>
      </w:tr>
      <w:tr w:rsidR="0037189D">
        <w:trPr>
          <w:trHeight w:val="389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10:45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11:00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Coffee break 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</w:tc>
      </w:tr>
      <w:tr w:rsidR="0037189D" w:rsidRPr="00112CAC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11:00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12:30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Regulation concerning the International Carriage of Dangerous Goods by Rail (RID)</w:t>
            </w:r>
          </w:p>
          <w:p w:rsidR="0037189D" w:rsidRDefault="00010106">
            <w:pPr>
              <w:spacing w:after="0" w:line="276" w:lineRule="auto"/>
              <w:ind w:left="708" w:hanging="708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–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ab/>
              <w:t>International working methods in the revision process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–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ab/>
              <w:t xml:space="preserve">Intermodal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harmonisation</w:t>
            </w:r>
            <w:proofErr w:type="spellEnd"/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–</w:t>
            </w: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ab/>
            </w:r>
            <w:hyperlink r:id="rId14" w:history="1">
              <w:r>
                <w:rPr>
                  <w:rStyle w:val="Hyperlink"/>
                  <w:rFonts w:ascii="Segoe UI" w:hAnsi="Segoe UI" w:cs="Segoe UI"/>
                  <w:b/>
                  <w:sz w:val="20"/>
                  <w:szCs w:val="20"/>
                  <w:lang w:val="en-US"/>
                </w:rPr>
                <w:t>RID 2019</w:t>
              </w:r>
            </w:hyperlink>
          </w:p>
          <w:p w:rsidR="0037189D" w:rsidRDefault="000101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General requirements</w:t>
            </w:r>
          </w:p>
          <w:p w:rsidR="0037189D" w:rsidRDefault="000101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Classification</w:t>
            </w:r>
          </w:p>
          <w:p w:rsidR="0037189D" w:rsidRDefault="000101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Dangerous goods list</w:t>
            </w:r>
          </w:p>
          <w:p w:rsidR="0037189D" w:rsidRDefault="000101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Packing and tank provisions</w:t>
            </w:r>
          </w:p>
          <w:p w:rsidR="0037189D" w:rsidRDefault="000101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Consignment procedures</w:t>
            </w:r>
          </w:p>
          <w:p w:rsidR="0037189D" w:rsidRDefault="0001010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Construction and testing of packaging</w:t>
            </w:r>
          </w:p>
          <w:p w:rsidR="0037189D" w:rsidRDefault="0001010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Conditions of carriage, loading, unloading and handling</w:t>
            </w:r>
          </w:p>
          <w:p w:rsidR="0037189D" w:rsidRDefault="0037189D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pStyle w:val="Paragraphedeliste1"/>
              <w:spacing w:after="0"/>
              <w:ind w:left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Mr.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Jochen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 Conrad, </w:t>
            </w:r>
          </w:p>
          <w:p w:rsidR="0037189D" w:rsidRDefault="00010106">
            <w:pPr>
              <w:spacing w:after="240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Head of Dangerous Goods Department, Intergovernmental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 for International Carriage by Rail – OTIF</w:t>
            </w:r>
          </w:p>
          <w:p w:rsidR="0037189D" w:rsidRDefault="0037189D">
            <w:pPr>
              <w:spacing w:after="240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240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240"/>
              <w:rPr>
                <w:color w:val="1F497D"/>
                <w:lang w:val="en-US"/>
              </w:rPr>
            </w:pPr>
          </w:p>
        </w:tc>
      </w:tr>
      <w:tr w:rsidR="0037189D">
        <w:trPr>
          <w:trHeight w:val="389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12:30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13:30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Lunch break </w:t>
            </w:r>
          </w:p>
        </w:tc>
      </w:tr>
    </w:tbl>
    <w:p w:rsidR="0037189D" w:rsidRDefault="00010106">
      <w:r>
        <w:br w:type="page"/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"/>
        <w:gridCol w:w="402"/>
        <w:gridCol w:w="255"/>
        <w:gridCol w:w="4231"/>
        <w:gridCol w:w="325"/>
        <w:gridCol w:w="3092"/>
      </w:tblGrid>
      <w:tr w:rsidR="0037189D" w:rsidRPr="00112CA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41D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lastRenderedPageBreak/>
              <w:br w:type="page"/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Session II: Benefits of a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harmonised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 risk-based decision-making for Inland Transport of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br/>
              <w:t xml:space="preserve">                  Dangerous Goods</w:t>
            </w:r>
          </w:p>
        </w:tc>
      </w:tr>
      <w:tr w:rsidR="0037189D" w:rsidRPr="00112CAC"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13:30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14:00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Introduction to the Inland TDG Risk Management framework</w:t>
            </w:r>
          </w:p>
          <w:p w:rsidR="0037189D" w:rsidRDefault="000101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Development phase</w:t>
            </w:r>
          </w:p>
          <w:p w:rsidR="0037189D" w:rsidRDefault="000101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Current implementation phase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Dr. Emmanuel Ruffin, </w:t>
            </w:r>
          </w:p>
          <w:p w:rsidR="0037189D" w:rsidRDefault="00010106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TDG Coordinator,</w:t>
            </w:r>
          </w:p>
          <w:p w:rsidR="0037189D" w:rsidRDefault="00010106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Railway Systems Department, European Union Agency for Railways – ERA </w:t>
            </w:r>
          </w:p>
        </w:tc>
      </w:tr>
      <w:tr w:rsidR="0037189D" w:rsidRPr="00112CAC">
        <w:trPr>
          <w:trHeight w:val="389"/>
        </w:trPr>
        <w:tc>
          <w:tcPr>
            <w:tcW w:w="8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14:00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14:30</w:t>
            </w:r>
          </w:p>
        </w:tc>
        <w:tc>
          <w:tcPr>
            <w:tcW w:w="2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Overview of the Inland TDG Risk Management Framework  </w:t>
            </w:r>
          </w:p>
          <w:p w:rsidR="0037189D" w:rsidRDefault="000101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Governing principles</w:t>
            </w:r>
          </w:p>
          <w:p w:rsidR="0037189D" w:rsidRDefault="00CA54A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hyperlink r:id="rId15" w:history="1">
              <w:r w:rsidR="00010106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Component 1</w:t>
              </w:r>
            </w:hyperlink>
            <w:r w:rsidR="00010106"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: the framework guide</w:t>
            </w:r>
            <w:r w:rsidR="00010106"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Dr. Emmanuel Ruffin, </w:t>
            </w:r>
          </w:p>
          <w:p w:rsidR="0037189D" w:rsidRDefault="00010106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TDG Coordinator,</w:t>
            </w:r>
          </w:p>
          <w:p w:rsidR="0037189D" w:rsidRDefault="00010106">
            <w:pPr>
              <w:spacing w:after="0" w:line="240" w:lineRule="auto"/>
              <w:rPr>
                <w:rFonts w:ascii="Segoe UI" w:hAnsi="Segoe UI" w:cs="Segoe U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Railway Systems Department, European Union Agency for Railways – ERA </w:t>
            </w:r>
          </w:p>
        </w:tc>
      </w:tr>
      <w:tr w:rsidR="0037189D" w:rsidRPr="00112CAC">
        <w:trPr>
          <w:trHeight w:val="389"/>
        </w:trPr>
        <w:tc>
          <w:tcPr>
            <w:tcW w:w="8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14:30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15:45</w:t>
            </w:r>
          </w:p>
        </w:tc>
        <w:tc>
          <w:tcPr>
            <w:tcW w:w="2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Presentation of the Inland TDG Risk Management Framework (technical guides)</w:t>
            </w:r>
          </w:p>
          <w:p w:rsidR="0037189D" w:rsidRDefault="00CA54A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714" w:hanging="357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hyperlink r:id="rId16" w:history="1">
              <w:r w:rsidR="00010106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Component 2</w:t>
              </w:r>
            </w:hyperlink>
            <w:r w:rsidR="00010106"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: guide for risk estimation</w:t>
            </w:r>
          </w:p>
          <w:p w:rsidR="0037189D" w:rsidRDefault="00CA54A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hyperlink r:id="rId17" w:history="1">
              <w:r w:rsidR="00010106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Component 3</w:t>
              </w:r>
            </w:hyperlink>
            <w:r w:rsidR="00010106"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: guide for decision-making</w:t>
            </w:r>
          </w:p>
          <w:p w:rsidR="0037189D" w:rsidRDefault="00CA54A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hyperlink r:id="rId18" w:history="1">
              <w:r w:rsidR="00010106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Component 4</w:t>
              </w:r>
            </w:hyperlink>
            <w:r w:rsidR="00010106"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: glossary including definitions that are used by the framework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Good practice examples from the Expert Users and Development Group (EUDG)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M. Stijn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Michiels</w:t>
            </w:r>
            <w:proofErr w:type="spellEnd"/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Project Officer,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Railway Systems Department, European Union Agency for Railways – ERA 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7189D">
        <w:trPr>
          <w:trHeight w:val="272"/>
        </w:trPr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15:45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Coffee break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ab/>
            </w:r>
          </w:p>
        </w:tc>
      </w:tr>
      <w:tr w:rsidR="0037189D" w:rsidRPr="00112CAC">
        <w:trPr>
          <w:trHeight w:val="389"/>
        </w:trPr>
        <w:tc>
          <w:tcPr>
            <w:tcW w:w="83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16:00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16:30</w:t>
            </w:r>
          </w:p>
        </w:tc>
        <w:tc>
          <w:tcPr>
            <w:tcW w:w="2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Maintenance of the Inland TDG Risk Management Framework</w:t>
            </w:r>
          </w:p>
          <w:p w:rsidR="0037189D" w:rsidRDefault="00CA54AA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Style w:val="Hyperlink"/>
                <w:rFonts w:ascii="Segoe UI" w:hAnsi="Segoe UI" w:cs="Segoe UI"/>
                <w:color w:val="000000"/>
                <w:sz w:val="20"/>
                <w:szCs w:val="20"/>
                <w:u w:val="none"/>
                <w:lang w:val="en-US"/>
              </w:rPr>
            </w:pPr>
            <w:hyperlink r:id="rId19" w:history="1">
              <w:r w:rsidR="00010106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Terms of reference and activities of the Expert Users and Development Group (EUDG)</w:t>
              </w:r>
            </w:hyperlink>
          </w:p>
          <w:p w:rsidR="0037189D" w:rsidRDefault="000101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EUDG membership </w:t>
            </w:r>
          </w:p>
          <w:p w:rsidR="0037189D" w:rsidRDefault="0037189D">
            <w:pPr>
              <w:pStyle w:val="ListParagraph"/>
              <w:spacing w:after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Dr. Emmanuel Ruffin 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TDG Coordinator,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Railway Systems Department,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European Union Agency for Railways – ERA </w:t>
            </w:r>
          </w:p>
        </w:tc>
      </w:tr>
      <w:tr w:rsidR="0037189D" w:rsidRPr="003D575B">
        <w:trPr>
          <w:trHeight w:val="389"/>
        </w:trPr>
        <w:tc>
          <w:tcPr>
            <w:tcW w:w="83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16:30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17:00</w:t>
            </w:r>
          </w:p>
        </w:tc>
        <w:tc>
          <w:tcPr>
            <w:tcW w:w="2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Management of TDG in the Southern Mediterranean Region: challenges and current needs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s-ES"/>
              </w:rPr>
              <w:t>Algeria</w:t>
            </w:r>
            <w:proofErr w:type="spellEnd"/>
            <w:r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s-ES"/>
              </w:rPr>
              <w:t>Egypt</w:t>
            </w:r>
            <w:proofErr w:type="spellEnd"/>
            <w:r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s-ES"/>
              </w:rPr>
              <w:t xml:space="preserve">, Israel, </w:t>
            </w:r>
            <w:proofErr w:type="spellStart"/>
            <w:r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s-ES"/>
              </w:rPr>
              <w:t>Jordan</w:t>
            </w:r>
            <w:proofErr w:type="spellEnd"/>
            <w:r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s-ES"/>
              </w:rPr>
              <w:t xml:space="preserve">, Lebanon, </w:t>
            </w:r>
            <w:proofErr w:type="spellStart"/>
            <w:r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s-ES"/>
              </w:rPr>
              <w:t>Morocco</w:t>
            </w:r>
            <w:proofErr w:type="spellEnd"/>
            <w:r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s-ES"/>
              </w:rPr>
              <w:t>Palestine</w:t>
            </w:r>
            <w:proofErr w:type="spellEnd"/>
            <w:r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s-ES"/>
              </w:rPr>
              <w:t>Tunisia</w:t>
            </w:r>
            <w:proofErr w:type="spellEnd"/>
          </w:p>
        </w:tc>
      </w:tr>
      <w:tr w:rsidR="0037189D" w:rsidRPr="00112CAC">
        <w:trPr>
          <w:trHeight w:val="389"/>
        </w:trPr>
        <w:tc>
          <w:tcPr>
            <w:tcW w:w="83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17:00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17:15</w:t>
            </w:r>
          </w:p>
        </w:tc>
        <w:tc>
          <w:tcPr>
            <w:tcW w:w="2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Closure of the meeting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Mr. Peter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Mihm</w:t>
            </w:r>
            <w:proofErr w:type="spellEnd"/>
          </w:p>
          <w:p w:rsidR="0037189D" w:rsidRDefault="00010106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Team Leader,</w:t>
            </w:r>
          </w:p>
          <w:p w:rsidR="0037189D" w:rsidRDefault="00010106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EUMedRail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 Project Manager, European Union Agency for Railways – ERA </w:t>
            </w:r>
          </w:p>
          <w:p w:rsidR="0037189D" w:rsidRDefault="0037189D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37189D">
        <w:trPr>
          <w:trHeight w:val="321"/>
        </w:trPr>
        <w:tc>
          <w:tcPr>
            <w:tcW w:w="8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17.15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End of Day 1 </w:t>
            </w:r>
          </w:p>
        </w:tc>
      </w:tr>
      <w:tr w:rsidR="0037189D" w:rsidRPr="00112CAC">
        <w:trPr>
          <w:trHeight w:val="319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lastRenderedPageBreak/>
              <w:t>Tuesday 3 March 2020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</w:pP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  <w:lang w:val="en-US"/>
              </w:rPr>
              <w:t>Venue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:   Serbian Railways 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br/>
              <w:t xml:space="preserve">               </w:t>
            </w:r>
            <w:r w:rsidR="00F33DF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>Meeting room No 335, 1</w:t>
            </w:r>
            <w:r w:rsidR="00F33DFD" w:rsidRPr="00EF34D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vertAlign w:val="superscript"/>
                <w:lang w:val="en-US"/>
              </w:rPr>
              <w:t>st</w:t>
            </w:r>
            <w:r w:rsidR="00F33DF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 floor, 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6 </w:t>
            </w:r>
            <w:proofErr w:type="spellStart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>Nemanjina</w:t>
            </w:r>
            <w:proofErr w:type="spellEnd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  <w:t>, 11000 Belgrade</w:t>
            </w:r>
          </w:p>
          <w:p w:rsidR="0037189D" w:rsidRDefault="0037189D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37189D" w:rsidRPr="00112CAC"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41D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Session III: Workshops on the Inland TDG Risk Management Framework  </w:t>
            </w:r>
          </w:p>
        </w:tc>
      </w:tr>
      <w:tr w:rsidR="0037189D" w:rsidRPr="00112CAC">
        <w:tc>
          <w:tcPr>
            <w:tcW w:w="6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941D"/>
          </w:tcPr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</w:tc>
        <w:tc>
          <w:tcPr>
            <w:tcW w:w="4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41D"/>
          </w:tcPr>
          <w:p w:rsidR="0037189D" w:rsidRDefault="0037189D">
            <w:pPr>
              <w:spacing w:after="0" w:line="276" w:lineRule="auto"/>
              <w:rPr>
                <w:rFonts w:ascii="Segoe UI" w:hAnsi="Segoe UI" w:cs="Segoe UI"/>
                <w:i/>
                <w:sz w:val="20"/>
                <w:szCs w:val="20"/>
                <w:lang w:val="en-US"/>
              </w:rPr>
            </w:pPr>
          </w:p>
        </w:tc>
      </w:tr>
      <w:tr w:rsidR="0037189D" w:rsidRPr="00112CAC">
        <w:trPr>
          <w:trHeight w:val="389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09:00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09:15</w:t>
            </w:r>
          </w:p>
        </w:tc>
        <w:tc>
          <w:tcPr>
            <w:tcW w:w="26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Summary and objectives</w:t>
            </w:r>
          </w:p>
        </w:tc>
        <w:tc>
          <w:tcPr>
            <w:tcW w:w="18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Mr. Peter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Mihm</w:t>
            </w:r>
            <w:proofErr w:type="spellEnd"/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Team Leader,</w:t>
            </w:r>
          </w:p>
          <w:p w:rsidR="0037189D" w:rsidRDefault="00010106">
            <w:pPr>
              <w:pStyle w:val="Paragraphedeliste1"/>
              <w:spacing w:after="0"/>
              <w:ind w:left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EUMedRail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 Project Manager, European Union Agency for Railways – ERA </w:t>
            </w:r>
          </w:p>
        </w:tc>
      </w:tr>
      <w:tr w:rsidR="0037189D" w:rsidRPr="00112CAC">
        <w:trPr>
          <w:trHeight w:val="389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09:15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10:30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Workshop 1 on risk estimation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Description of the infrastructure (tracks and fixed equipment necessary for the movement of rail traffic and transport safety) on which the transport operation(s) are performed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  <w:p w:rsidR="0037189D" w:rsidRDefault="000101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Description of the DG traffic: operation volumes and characteristics</w:t>
            </w:r>
          </w:p>
          <w:p w:rsidR="0037189D" w:rsidRDefault="000101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Harmonised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 analysis of hazards and of the corresponding reference DG scenarios</w:t>
            </w:r>
          </w:p>
          <w:p w:rsidR="0037189D" w:rsidRDefault="000101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Description of the vulnerabilities (humans, assets, operations, and environment) potentially exposed to the DG scenarios</w:t>
            </w:r>
          </w:p>
          <w:p w:rsidR="0037189D" w:rsidRDefault="0037189D">
            <w:pPr>
              <w:pStyle w:val="ListParagraph"/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Wrap-up and exchange with participants</w:t>
            </w:r>
          </w:p>
        </w:tc>
        <w:tc>
          <w:tcPr>
            <w:tcW w:w="18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Dr. Emmanuel Ruffin 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TDG Coordinator,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Railway Systems Department,</w:t>
            </w:r>
          </w:p>
          <w:p w:rsidR="0037189D" w:rsidRDefault="00010106">
            <w:pPr>
              <w:pStyle w:val="Paragraphedeliste1"/>
              <w:spacing w:after="0"/>
              <w:ind w:left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European Union Agency for Railways – ERA</w:t>
            </w:r>
          </w:p>
          <w:p w:rsidR="0037189D" w:rsidRDefault="0037189D">
            <w:pPr>
              <w:pStyle w:val="Paragraphedeliste1"/>
              <w:spacing w:after="0"/>
              <w:ind w:left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pStyle w:val="Paragraphedeliste1"/>
              <w:spacing w:after="0"/>
              <w:ind w:left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pStyle w:val="Paragraphedeliste1"/>
              <w:spacing w:after="0"/>
              <w:ind w:left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pStyle w:val="Paragraphedeliste1"/>
              <w:spacing w:after="0"/>
              <w:ind w:left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pStyle w:val="Paragraphedeliste1"/>
              <w:spacing w:after="0"/>
              <w:ind w:left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pStyle w:val="Paragraphedeliste1"/>
              <w:spacing w:after="0"/>
              <w:ind w:left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pStyle w:val="Paragraphedeliste1"/>
              <w:spacing w:after="0"/>
              <w:ind w:left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pStyle w:val="Paragraphedeliste1"/>
              <w:spacing w:after="0"/>
              <w:ind w:left="0"/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37189D">
        <w:trPr>
          <w:trHeight w:val="187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10:30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11:00</w:t>
            </w:r>
          </w:p>
        </w:tc>
        <w:tc>
          <w:tcPr>
            <w:tcW w:w="4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Coffee break</w:t>
            </w:r>
          </w:p>
        </w:tc>
      </w:tr>
      <w:tr w:rsidR="0037189D" w:rsidRPr="00112CAC">
        <w:trPr>
          <w:trHeight w:val="389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11:00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12:15</w:t>
            </w:r>
          </w:p>
        </w:tc>
        <w:tc>
          <w:tcPr>
            <w:tcW w:w="2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Workshop 2 on decision making 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Identification of the advantages of harmonized decision making principles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  <w:p w:rsidR="0037189D" w:rsidRDefault="000101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Risk management quality objectives</w:t>
            </w:r>
          </w:p>
          <w:p w:rsidR="0037189D" w:rsidRDefault="000101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Optimisation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 cycle for risk-based decision-making</w:t>
            </w:r>
          </w:p>
          <w:p w:rsidR="0037189D" w:rsidRDefault="000101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Justification and Communication of decisions</w:t>
            </w:r>
          </w:p>
          <w:p w:rsidR="0037189D" w:rsidRDefault="0037189D">
            <w:pPr>
              <w:pStyle w:val="ListParagraph"/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Wrap-up and exchange with participants</w:t>
            </w: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Dr. Emmanuel Ruffin 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TDG Coordinator,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Railway Systems Department,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European Union Agency for Railways – ERA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  <w:lang w:val="en-US"/>
              </w:rPr>
            </w:pP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i/>
                <w:sz w:val="20"/>
                <w:szCs w:val="20"/>
                <w:lang w:val="en-US"/>
              </w:rPr>
            </w:pPr>
          </w:p>
        </w:tc>
      </w:tr>
      <w:tr w:rsidR="0037189D" w:rsidRPr="00112CAC">
        <w:trPr>
          <w:trHeight w:val="389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12:15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12:45</w:t>
            </w:r>
          </w:p>
        </w:tc>
        <w:tc>
          <w:tcPr>
            <w:tcW w:w="2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Cooperation and technical assistance on TDG in the framework of the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EUMedRail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 project 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  <w:p w:rsidR="0037189D" w:rsidRDefault="000101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Follow-up actions and other dissemination events at regional level in 2020/2021</w:t>
            </w:r>
          </w:p>
          <w:p w:rsidR="0037189D" w:rsidRDefault="000101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Other initiatives relevant to Mediterranean partners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Conclusions and closure of the seminar</w:t>
            </w: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Mr. Peter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Mihm</w:t>
            </w:r>
            <w:proofErr w:type="spellEnd"/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Team Leader,</w:t>
            </w:r>
          </w:p>
          <w:p w:rsidR="0037189D" w:rsidRDefault="00010106">
            <w:pPr>
              <w:pStyle w:val="Paragraphedeliste1"/>
              <w:spacing w:after="0"/>
              <w:ind w:left="0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EUMedRail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 Project Manager, European Union Agency for Railways – ERA </w:t>
            </w:r>
          </w:p>
        </w:tc>
      </w:tr>
      <w:tr w:rsidR="0037189D">
        <w:trPr>
          <w:trHeight w:val="389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12:45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13:00</w:t>
            </w:r>
          </w:p>
        </w:tc>
        <w:tc>
          <w:tcPr>
            <w:tcW w:w="2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Transport of Dangerous Goods by rail: experiences regarding compliance checks and legal provisions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D" w:rsidRDefault="00F33DFD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Mr.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Momčilo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Matijašević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,</w:t>
            </w:r>
          </w:p>
          <w:p w:rsidR="00F33DFD" w:rsidRDefault="00F33DFD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 w:rsidRPr="000A5688"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Traffic Safety Manager for TDG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NIS Group (Gazprom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Neft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37189D">
        <w:trPr>
          <w:trHeight w:val="27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13:00</w:t>
            </w:r>
          </w:p>
          <w:p w:rsidR="0037189D" w:rsidRPr="00112CAC" w:rsidRDefault="00010106" w:rsidP="00112CAC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sr-Cyrl-R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="00112CAC">
              <w:rPr>
                <w:rFonts w:ascii="Segoe UI" w:hAnsi="Segoe UI" w:cs="Segoe UI"/>
                <w:sz w:val="20"/>
                <w:szCs w:val="20"/>
                <w:lang w:val="sr-Cyrl-RS"/>
              </w:rPr>
              <w:t>3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  <w:r w:rsidR="00112CAC">
              <w:rPr>
                <w:rFonts w:ascii="Segoe UI" w:hAnsi="Segoe UI" w:cs="Segoe UI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4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Lunch break</w:t>
            </w:r>
          </w:p>
        </w:tc>
      </w:tr>
      <w:tr w:rsidR="0037189D" w:rsidRPr="00112CAC"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41D"/>
          </w:tcPr>
          <w:p w:rsidR="0037189D" w:rsidRDefault="00010106">
            <w:pPr>
              <w:spacing w:after="0" w:line="276" w:lineRule="auto"/>
              <w:rPr>
                <w:rStyle w:val="Hyperlink"/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Session IV: Practical approach to TDG at</w:t>
            </w:r>
            <w:r w:rsidR="00F33DFD"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 NIS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7189D" w:rsidRDefault="0037189D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37189D">
        <w:trPr>
          <w:trHeight w:val="389"/>
        </w:trPr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37189D" w:rsidRPr="00112CAC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sr-Cyrl-R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</w:t>
            </w:r>
            <w:r w:rsidR="00112CAC">
              <w:rPr>
                <w:rFonts w:ascii="Segoe UI" w:hAnsi="Segoe UI" w:cs="Segoe UI"/>
                <w:sz w:val="20"/>
                <w:szCs w:val="20"/>
                <w:lang w:val="sr-Cyrl-RS"/>
              </w:rPr>
              <w:t>3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:</w:t>
            </w:r>
            <w:r w:rsidR="00112CAC">
              <w:rPr>
                <w:rFonts w:ascii="Segoe UI" w:hAnsi="Segoe UI" w:cs="Segoe UI"/>
                <w:sz w:val="20"/>
                <w:szCs w:val="20"/>
                <w:lang w:val="sr-Cyrl-RS"/>
              </w:rPr>
              <w:t>45</w:t>
            </w:r>
          </w:p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17:00</w:t>
            </w:r>
          </w:p>
        </w:tc>
        <w:tc>
          <w:tcPr>
            <w:tcW w:w="2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Techni</w:t>
            </w:r>
            <w:bookmarkStart w:id="1" w:name="_GoBack"/>
            <w:bookmarkEnd w:id="1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cal Visit of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Pančevo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 Oil Refinery </w:t>
            </w: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NIS Group (Gazprom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Neft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37189D">
        <w:trPr>
          <w:trHeight w:val="321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4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89D" w:rsidRDefault="00010106">
            <w:pPr>
              <w:spacing w:after="0"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en-US"/>
              </w:rPr>
              <w:t xml:space="preserve">End of the seminar </w:t>
            </w:r>
          </w:p>
        </w:tc>
      </w:tr>
    </w:tbl>
    <w:p w:rsidR="0037189D" w:rsidRDefault="0037189D">
      <w:pPr>
        <w:spacing w:after="120" w:line="276" w:lineRule="auto"/>
        <w:rPr>
          <w:rFonts w:ascii="Segoe UI" w:hAnsi="Segoe UI" w:cs="Segoe UI"/>
          <w:lang w:val="en-US"/>
        </w:rPr>
      </w:pPr>
    </w:p>
    <w:sectPr w:rsidR="0037189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4AA" w:rsidRDefault="00CA54AA">
      <w:pPr>
        <w:spacing w:after="0" w:line="240" w:lineRule="auto"/>
      </w:pPr>
      <w:r>
        <w:separator/>
      </w:r>
    </w:p>
  </w:endnote>
  <w:endnote w:type="continuationSeparator" w:id="0">
    <w:p w:rsidR="00CA54AA" w:rsidRDefault="00CA54AA">
      <w:pPr>
        <w:spacing w:after="0" w:line="240" w:lineRule="auto"/>
      </w:pPr>
      <w:r>
        <w:continuationSeparator/>
      </w:r>
    </w:p>
  </w:endnote>
  <w:endnote w:id="1">
    <w:p w:rsidR="0037189D" w:rsidRDefault="00010106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rPr>
          <w:lang w:val="en-US"/>
        </w:rPr>
        <w:t xml:space="preserve"> </w:t>
      </w:r>
      <w:r>
        <w:rPr>
          <w:i/>
          <w:iCs/>
          <w:sz w:val="14"/>
          <w:szCs w:val="14"/>
          <w:lang w:val="en-GB"/>
        </w:rPr>
        <w:t xml:space="preserve">This designation </w:t>
      </w:r>
      <w:proofErr w:type="gramStart"/>
      <w:r>
        <w:rPr>
          <w:i/>
          <w:iCs/>
          <w:sz w:val="14"/>
          <w:szCs w:val="14"/>
          <w:lang w:val="en-GB"/>
        </w:rPr>
        <w:t>shall not be construed</w:t>
      </w:r>
      <w:proofErr w:type="gramEnd"/>
      <w:r>
        <w:rPr>
          <w:i/>
          <w:iCs/>
          <w:sz w:val="14"/>
          <w:szCs w:val="14"/>
          <w:lang w:val="en-GB"/>
        </w:rPr>
        <w:t xml:space="preserve"> as recognition of a State of Palestine and is without prejudice to the individual positions of the Member States on this issue.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5B" w:rsidRDefault="003D5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9D" w:rsidRDefault="0001010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245745</wp:posOffset>
              </wp:positionV>
              <wp:extent cx="7556500" cy="419100"/>
              <wp:effectExtent l="0" t="0" r="12700" b="12700"/>
              <wp:wrapNone/>
              <wp:docPr id="299" name="Rectangle 2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419100"/>
                      </a:xfrm>
                      <a:prstGeom prst="rect">
                        <a:avLst/>
                      </a:prstGeom>
                      <a:solidFill>
                        <a:srgbClr val="FFE2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3A179D" id="Rectangle 299" o:spid="_x0000_s1026" style="position:absolute;margin-left:.55pt;margin-top:19.35pt;width:595pt;height:3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" fillcolor="#ffe2b8" stroked="f" strokeweight="1pt">
              <v:path arrowok="t"/>
              <w10:wrap anchorx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243840</wp:posOffset>
              </wp:positionV>
              <wp:extent cx="7556500" cy="35750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357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Segoe UI" w:eastAsia="Times New Roman" w:hAnsi="Segoe UI" w:cs="Segoe UI"/>
                              <w:sz w:val="18"/>
                              <w:szCs w:val="24"/>
                              <w:lang w:eastAsia="ru-RU"/>
                            </w:rPr>
                            <w:id w:val="197109055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Cs w:val="18"/>
                            </w:rPr>
                          </w:sdtEndPr>
                          <w:sdtContent>
                            <w:p w:rsidR="0037189D" w:rsidRDefault="00010106">
                              <w:pPr>
                                <w:spacing w:after="0" w:line="264" w:lineRule="auto"/>
                                <w:ind w:right="255"/>
                                <w:jc w:val="center"/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Segoe UI" w:eastAsia="Times New Roman" w:hAnsi="Segoe UI" w:cs="Segoe UI"/>
                                  <w:sz w:val="18"/>
                                  <w:szCs w:val="24"/>
                                  <w:lang w:val="en-US" w:eastAsia="ru-RU"/>
                                </w:rPr>
                                <w:t>EUMedRail</w:t>
                              </w:r>
                              <w:proofErr w:type="spellEnd"/>
                              <w:r>
                                <w:rPr>
                                  <w:rFonts w:ascii="Segoe UI" w:eastAsia="Times New Roman" w:hAnsi="Segoe UI" w:cs="Segoe UI"/>
                                  <w:sz w:val="18"/>
                                  <w:szCs w:val="24"/>
                                  <w:lang w:val="en-US" w:eastAsia="ru-RU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Segoe UI" w:eastAsia="Times New Roman" w:hAnsi="Segoe UI" w:cs="Segoe UI"/>
                                  <w:sz w:val="18"/>
                                  <w:szCs w:val="24"/>
                                  <w:lang w:val="en-US" w:eastAsia="ru-RU"/>
                                </w:rPr>
                                <w:t>EuroMed</w:t>
                              </w:r>
                              <w:proofErr w:type="spellEnd"/>
                              <w:r>
                                <w:rPr>
                                  <w:rFonts w:ascii="Segoe UI" w:eastAsia="Times New Roman" w:hAnsi="Segoe UI" w:cs="Segoe UI"/>
                                  <w:sz w:val="18"/>
                                  <w:szCs w:val="24"/>
                                  <w:lang w:val="en-US" w:eastAsia="ru-RU"/>
                                </w:rPr>
                                <w:t xml:space="preserve"> Rail Safety and Interoperability Project – Seminar on Transport of Dangerous Goods – 2/3 March 2020 </w: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val="en-US" w:eastAsia="ru-RU"/>
                                </w:rPr>
                                <w:t xml:space="preserve">| </w: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fldChar w:fldCharType="begin"/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fldChar w:fldCharType="separate"/>
                              </w:r>
                              <w:r w:rsidR="00112CAC">
                                <w:rPr>
                                  <w:rFonts w:ascii="Segoe UI" w:eastAsia="Times New Roman" w:hAnsi="Segoe UI" w:cs="Segoe UI"/>
                                  <w:b/>
                                  <w:noProof/>
                                  <w:sz w:val="18"/>
                                  <w:szCs w:val="18"/>
                                  <w:lang w:val="en-US" w:eastAsia="ru-RU"/>
                                </w:rPr>
                                <w:t>5</w: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fldChar w:fldCharType="end"/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val="en-US" w:eastAsia="ru-RU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43.8pt;margin-top:19.2pt;width:595pt;height:28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" filled="f" stroked="f">
              <v:textbox>
                <w:txbxContent>
                  <w:sdt>
                    <w:sdtPr>
                      <w:rPr>
                        <w:rFonts w:ascii="Segoe UI" w:eastAsia="Times New Roman" w:hAnsi="Segoe UI" w:cs="Segoe UI"/>
                        <w:sz w:val="18"/>
                        <w:szCs w:val="24"/>
                        <w:lang w:eastAsia="ru-RU"/>
                      </w:rPr>
                      <w:id w:val="197109055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Cs w:val="18"/>
                      </w:rPr>
                    </w:sdtEndPr>
                    <w:sdtContent>
                      <w:p w:rsidR="0037189D" w:rsidRDefault="00010106">
                        <w:pPr>
                          <w:spacing w:after="0" w:line="264" w:lineRule="auto"/>
                          <w:ind w:right="255"/>
                          <w:jc w:val="center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val="en-US" w:eastAsia="ru-RU"/>
                          </w:rPr>
                        </w:pPr>
                        <w:proofErr w:type="spellStart"/>
                        <w:r>
                          <w:rPr>
                            <w:rFonts w:ascii="Segoe UI" w:eastAsia="Times New Roman" w:hAnsi="Segoe UI" w:cs="Segoe UI"/>
                            <w:sz w:val="18"/>
                            <w:szCs w:val="24"/>
                            <w:lang w:val="en-US" w:eastAsia="ru-RU"/>
                          </w:rPr>
                          <w:t>EUMedRail</w:t>
                        </w:r>
                        <w:proofErr w:type="spellEnd"/>
                        <w:r>
                          <w:rPr>
                            <w:rFonts w:ascii="Segoe UI" w:eastAsia="Times New Roman" w:hAnsi="Segoe UI" w:cs="Segoe UI"/>
                            <w:sz w:val="18"/>
                            <w:szCs w:val="24"/>
                            <w:lang w:val="en-US" w:eastAsia="ru-RU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Segoe UI" w:eastAsia="Times New Roman" w:hAnsi="Segoe UI" w:cs="Segoe UI"/>
                            <w:sz w:val="18"/>
                            <w:szCs w:val="24"/>
                            <w:lang w:val="en-US" w:eastAsia="ru-RU"/>
                          </w:rPr>
                          <w:t>EuroMed</w:t>
                        </w:r>
                        <w:proofErr w:type="spellEnd"/>
                        <w:r>
                          <w:rPr>
                            <w:rFonts w:ascii="Segoe UI" w:eastAsia="Times New Roman" w:hAnsi="Segoe UI" w:cs="Segoe UI"/>
                            <w:sz w:val="18"/>
                            <w:szCs w:val="24"/>
                            <w:lang w:val="en-US" w:eastAsia="ru-RU"/>
                          </w:rPr>
                          <w:t xml:space="preserve"> Rail Safety and Interoperability Project – Seminar on Transport of Dangerous Goods – 2/3 March 2020 </w:t>
                        </w:r>
                        <w:r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val="en-US" w:eastAsia="ru-RU"/>
                          </w:rPr>
                          <w:t xml:space="preserve">| </w:t>
                        </w:r>
                        <w:r>
                          <w:rPr>
                            <w:rFonts w:ascii="Segoe UI" w:eastAsia="Times New Roman" w:hAnsi="Segoe UI" w:cs="Segoe UI"/>
                            <w:b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>
                          <w:rPr>
                            <w:rFonts w:ascii="Segoe UI" w:eastAsia="Times New Roman" w:hAnsi="Segoe UI" w:cs="Segoe UI"/>
                            <w:b/>
                            <w:sz w:val="18"/>
                            <w:szCs w:val="18"/>
                            <w:lang w:val="en-US" w:eastAsia="ru-RU"/>
                          </w:rPr>
                          <w:instrText>PAGE   \* MERGEFORMAT</w:instrText>
                        </w:r>
                        <w:r>
                          <w:rPr>
                            <w:rFonts w:ascii="Segoe UI" w:eastAsia="Times New Roman" w:hAnsi="Segoe UI" w:cs="Segoe UI"/>
                            <w:b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="00112CAC">
                          <w:rPr>
                            <w:rFonts w:ascii="Segoe UI" w:eastAsia="Times New Roman" w:hAnsi="Segoe UI" w:cs="Segoe UI"/>
                            <w:b/>
                            <w:noProof/>
                            <w:sz w:val="18"/>
                            <w:szCs w:val="18"/>
                            <w:lang w:val="en-US" w:eastAsia="ru-RU"/>
                          </w:rPr>
                          <w:t>5</w:t>
                        </w:r>
                        <w:r>
                          <w:rPr>
                            <w:rFonts w:ascii="Segoe UI" w:eastAsia="Times New Roman" w:hAnsi="Segoe UI" w:cs="Segoe UI"/>
                            <w:b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r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val="en-US" w:eastAsia="ru-RU"/>
                          </w:rPr>
                          <w:t xml:space="preserve">  </w:t>
                        </w:r>
                      </w:p>
                    </w:sdtContent>
                  </w:sdt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5B" w:rsidRDefault="003D5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4AA" w:rsidRDefault="00CA54AA">
      <w:pPr>
        <w:spacing w:after="0" w:line="240" w:lineRule="auto"/>
      </w:pPr>
      <w:r>
        <w:separator/>
      </w:r>
    </w:p>
  </w:footnote>
  <w:footnote w:type="continuationSeparator" w:id="0">
    <w:p w:rsidR="00CA54AA" w:rsidRDefault="00CA5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5B" w:rsidRDefault="003D5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9D" w:rsidRDefault="0037189D">
    <w:pPr>
      <w:framePr w:h="1501" w:hRule="exact" w:hSpace="141" w:wrap="around" w:vAnchor="page" w:hAnchor="page" w:x="1844" w:y="1903"/>
      <w:spacing w:after="0" w:line="240" w:lineRule="auto"/>
      <w:jc w:val="right"/>
      <w:rPr>
        <w:b/>
        <w:sz w:val="20"/>
        <w:szCs w:val="20"/>
        <w:lang w:val="en-US"/>
      </w:rPr>
    </w:pPr>
  </w:p>
  <w:p w:rsidR="0037189D" w:rsidRDefault="003D575B">
    <w:pPr>
      <w:spacing w:after="0"/>
      <w:rPr>
        <w:rFonts w:eastAsia="SimSun" w:cs="Lucida Sans"/>
        <w:color w:val="004494"/>
        <w:sz w:val="20"/>
        <w:szCs w:val="18"/>
        <w:lang w:val="en-US" w:eastAsia="zh-CN"/>
      </w:rPr>
    </w:pPr>
    <w:r w:rsidRPr="003D575B">
      <w:rPr>
        <w:noProof/>
        <w:color w:val="0C4DA2"/>
        <w:sz w:val="18"/>
        <w:lang w:val="en-US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2281581</wp:posOffset>
          </wp:positionH>
          <wp:positionV relativeFrom="paragraph">
            <wp:posOffset>61697</wp:posOffset>
          </wp:positionV>
          <wp:extent cx="1433779" cy="869930"/>
          <wp:effectExtent l="0" t="0" r="0" b="6985"/>
          <wp:wrapSquare wrapText="bothSides"/>
          <wp:docPr id="12" name="Picture 12" descr="I:\Communication\FUTURE\CDCI\2016\ARTWORK MATERIALS\ERA logo\ERA logo\EUAR 4c logo\ERA-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Communication\FUTURE\CDCI\2016\ARTWORK MATERIALS\ERA logo\ERA logo\EUAR 4c logo\ERA-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779" cy="86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010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posOffset>4147820</wp:posOffset>
              </wp:positionH>
              <wp:positionV relativeFrom="paragraph">
                <wp:posOffset>-163830</wp:posOffset>
              </wp:positionV>
              <wp:extent cx="1881505" cy="666750"/>
              <wp:effectExtent l="0" t="0" r="0" b="0"/>
              <wp:wrapNone/>
              <wp:docPr id="10" name="Rectangle 3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881505" cy="666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189D" w:rsidRDefault="0037189D">
                          <w:pPr>
                            <w:pStyle w:val="NormalWeb"/>
                            <w:spacing w:before="0" w:beforeAutospacing="0" w:after="0" w:afterAutospacing="0" w:line="192" w:lineRule="auto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37189D" w:rsidRDefault="0037189D">
                          <w:pPr>
                            <w:pStyle w:val="NormalWeb"/>
                            <w:spacing w:before="0" w:beforeAutospacing="0" w:after="0" w:afterAutospacing="0" w:line="192" w:lineRule="auto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37189D" w:rsidRDefault="00010106">
                          <w:pPr>
                            <w:pStyle w:val="NormalWeb"/>
                            <w:spacing w:before="0" w:beforeAutospacing="0" w:after="0" w:afterAutospacing="0" w:line="192" w:lineRule="auto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379815" cy="320519"/>
                                <wp:effectExtent l="0" t="0" r="0" b="3810"/>
                                <wp:docPr id="5" name="Picture 3" descr="Résultat de recherche d'images pour &quot;otif cotif logo&quot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ésultat de recherche d'images pour &quot;otif cotif logo&quot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7018" cy="3291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3" o:spid="_x0000_s1026" type="#_x0000_t202" style="position:absolute;margin-left:326.6pt;margin-top:-12.9pt;width:148.1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" filled="f" stroked="f">
              <v:textbox>
                <w:txbxContent>
                  <w:p w:rsidR="0037189D" w:rsidRDefault="0037189D">
                    <w:pPr>
                      <w:pStyle w:val="NormalWeb"/>
                      <w:spacing w:before="0" w:beforeAutospacing="0" w:after="0" w:afterAutospacing="0" w:line="192" w:lineRule="auto"/>
                      <w:rPr>
                        <w:sz w:val="22"/>
                        <w:szCs w:val="22"/>
                        <w:lang w:val="en-US"/>
                      </w:rPr>
                    </w:pPr>
                  </w:p>
                  <w:p w:rsidR="0037189D" w:rsidRDefault="0037189D">
                    <w:pPr>
                      <w:pStyle w:val="NormalWeb"/>
                      <w:spacing w:before="0" w:beforeAutospacing="0" w:after="0" w:afterAutospacing="0" w:line="192" w:lineRule="auto"/>
                      <w:rPr>
                        <w:sz w:val="22"/>
                        <w:szCs w:val="22"/>
                        <w:lang w:val="en-US"/>
                      </w:rPr>
                    </w:pPr>
                  </w:p>
                  <w:p w:rsidR="0037189D" w:rsidRDefault="00010106">
                    <w:pPr>
                      <w:pStyle w:val="NormalWeb"/>
                      <w:spacing w:before="0" w:beforeAutospacing="0" w:after="0" w:afterAutospacing="0" w:line="192" w:lineRule="auto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>
                          <wp:extent cx="1379815" cy="320519"/>
                          <wp:effectExtent l="0" t="0" r="0" b="3810"/>
                          <wp:docPr id="5" name="Picture 3" descr="Résultat de recherche d'images pour &quot;otif cotif logo&quot;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Résultat de recherche d'images pour &quot;otif cotif logo&quot;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7018" cy="329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0106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857118</wp:posOffset>
              </wp:positionH>
              <wp:positionV relativeFrom="paragraph">
                <wp:posOffset>12923</wp:posOffset>
              </wp:positionV>
              <wp:extent cx="1205865" cy="571945"/>
              <wp:effectExtent l="0" t="0" r="0" b="0"/>
              <wp:wrapNone/>
              <wp:docPr id="13" name="Rectangle 3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205865" cy="57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189D" w:rsidRDefault="00010106">
                          <w:pPr>
                            <w:pStyle w:val="NormalWeb"/>
                            <w:spacing w:before="0" w:beforeAutospacing="0" w:after="0" w:afterAutospacing="0" w:line="192" w:lineRule="auto"/>
                            <w:rPr>
                              <w:rFonts w:ascii="Arial Narrow" w:hAnsi="Arial Narrow" w:cstheme="minorBidi"/>
                              <w:b/>
                              <w:bCs/>
                              <w:color w:val="1F357B"/>
                              <w:kern w:val="24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theme="minorBidi"/>
                              <w:b/>
                              <w:bCs/>
                              <w:color w:val="1F357B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Project funded by </w:t>
                          </w:r>
                        </w:p>
                        <w:p w:rsidR="0037189D" w:rsidRDefault="00010106">
                          <w:pPr>
                            <w:pStyle w:val="NormalWeb"/>
                            <w:spacing w:before="0" w:beforeAutospacing="0" w:after="0" w:afterAutospacing="0" w:line="192" w:lineRule="auto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 w:cstheme="minorBidi"/>
                              <w:b/>
                              <w:bCs/>
                              <w:color w:val="1F357B"/>
                              <w:kern w:val="24"/>
                              <w:sz w:val="22"/>
                              <w:szCs w:val="22"/>
                              <w:lang w:val="en-US"/>
                            </w:rPr>
                            <w:t>the</w:t>
                          </w:r>
                          <w:proofErr w:type="gramEnd"/>
                          <w:r>
                            <w:rPr>
                              <w:rFonts w:ascii="Arial Narrow" w:hAnsi="Arial Narrow" w:cstheme="minorBidi"/>
                              <w:b/>
                              <w:bCs/>
                              <w:color w:val="1F357B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European Union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67.5pt;margin-top:1pt;width:94.95pt;height:45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" filled="f" stroked="f">
              <v:textbox>
                <w:txbxContent>
                  <w:p w:rsidR="0037189D" w:rsidRDefault="00010106">
                    <w:pPr>
                      <w:pStyle w:val="NormalWeb"/>
                      <w:spacing w:before="0" w:beforeAutospacing="0" w:after="0" w:afterAutospacing="0" w:line="192" w:lineRule="auto"/>
                      <w:rPr>
                        <w:rFonts w:ascii="Arial Narrow" w:hAnsi="Arial Narrow" w:cstheme="minorBidi"/>
                        <w:b/>
                        <w:bCs/>
                        <w:color w:val="1F357B"/>
                        <w:kern w:val="24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 Narrow" w:hAnsi="Arial Narrow" w:cstheme="minorBidi"/>
                        <w:b/>
                        <w:bCs/>
                        <w:color w:val="1F357B"/>
                        <w:kern w:val="24"/>
                        <w:sz w:val="22"/>
                        <w:szCs w:val="22"/>
                        <w:lang w:val="en-US"/>
                      </w:rPr>
                      <w:t xml:space="preserve">Project funded by </w:t>
                    </w:r>
                  </w:p>
                  <w:p w:rsidR="0037189D" w:rsidRDefault="00010106">
                    <w:pPr>
                      <w:pStyle w:val="NormalWeb"/>
                      <w:spacing w:before="0" w:beforeAutospacing="0" w:after="0" w:afterAutospacing="0" w:line="192" w:lineRule="auto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 Narrow" w:hAnsi="Arial Narrow" w:cstheme="minorBidi"/>
                        <w:b/>
                        <w:bCs/>
                        <w:color w:val="1F357B"/>
                        <w:kern w:val="24"/>
                        <w:sz w:val="22"/>
                        <w:szCs w:val="22"/>
                        <w:lang w:val="en-US"/>
                      </w:rPr>
                      <w:t>the European Union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0106">
      <w:rPr>
        <w:noProof/>
        <w:lang w:val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7308</wp:posOffset>
          </wp:positionV>
          <wp:extent cx="842211" cy="572248"/>
          <wp:effectExtent l="0" t="0" r="0" b="0"/>
          <wp:wrapNone/>
          <wp:docPr id="8" name="Picture 10" descr="DrapeauEU.jpg">
            <a:extLst xmlns:a="http://schemas.openxmlformats.org/drawingml/2006/main">
              <a:ext uri="{FF2B5EF4-FFF2-40B4-BE49-F238E27FC236}">
                <a16:creationId xmlns:a16="http://schemas.microsoft.com/office/drawing/2014/main" id="{2DD092EB-292E-4772-9FA2-9C5D8FA717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DrapeauEU.jpg">
                    <a:extLst>
                      <a:ext uri="{FF2B5EF4-FFF2-40B4-BE49-F238E27FC236}">
                        <a16:creationId xmlns:a16="http://schemas.microsoft.com/office/drawing/2014/main" id="{2DD092EB-292E-4772-9FA2-9C5D8FA717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11" cy="572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189D" w:rsidRDefault="0037189D">
    <w:pPr>
      <w:pStyle w:val="Header"/>
      <w:rPr>
        <w:noProof/>
        <w:color w:val="0C4DA2"/>
        <w:sz w:val="18"/>
        <w:lang w:val="en-US"/>
      </w:rPr>
    </w:pPr>
  </w:p>
  <w:p w:rsidR="0037189D" w:rsidRDefault="00010106">
    <w:pPr>
      <w:pStyle w:val="Header"/>
      <w:rPr>
        <w:noProof/>
        <w:color w:val="0C4DA2"/>
        <w:sz w:val="18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posOffset>-128905</wp:posOffset>
              </wp:positionH>
              <wp:positionV relativeFrom="paragraph">
                <wp:posOffset>119380</wp:posOffset>
              </wp:positionV>
              <wp:extent cx="2313305" cy="1162050"/>
              <wp:effectExtent l="0" t="0" r="0" b="0"/>
              <wp:wrapNone/>
              <wp:docPr id="4" name="Rectangle 3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313305" cy="1162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189D" w:rsidRDefault="0037189D">
                          <w:pPr>
                            <w:pStyle w:val="NormalWeb"/>
                            <w:spacing w:before="0" w:beforeAutospacing="0" w:after="0" w:afterAutospacing="0" w:line="192" w:lineRule="auto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37189D" w:rsidRDefault="0037189D">
                          <w:pPr>
                            <w:pStyle w:val="NormalWeb"/>
                            <w:spacing w:before="0" w:beforeAutospacing="0" w:after="0" w:afterAutospacing="0" w:line="192" w:lineRule="auto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37189D" w:rsidRDefault="00010106">
                          <w:pPr>
                            <w:pStyle w:val="NormalWeb"/>
                            <w:spacing w:before="0" w:beforeAutospacing="0" w:after="0" w:afterAutospacing="0" w:line="192" w:lineRule="auto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2218492" cy="567055"/>
                                <wp:effectExtent l="0" t="0" r="0" b="4445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24159" cy="5685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0.15pt;margin-top:9.4pt;width:182.15pt;height:9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" filled="f" stroked="f">
              <v:textbox>
                <w:txbxContent>
                  <w:p>
                    <w:pPr>
                      <w:pStyle w:val="NormalWeb"/>
                      <w:spacing w:before="0" w:beforeAutospacing="0" w:after="0" w:afterAutospacing="0" w:line="192" w:lineRule="auto"/>
                      <w:rPr>
                        <w:sz w:val="22"/>
                        <w:szCs w:val="22"/>
                        <w:lang w:val="en-US"/>
                      </w:rPr>
                    </w:pPr>
                  </w:p>
                  <w:p>
                    <w:pPr>
                      <w:pStyle w:val="NormalWeb"/>
                      <w:spacing w:before="0" w:beforeAutospacing="0" w:after="0" w:afterAutospacing="0" w:line="192" w:lineRule="auto"/>
                      <w:rPr>
                        <w:sz w:val="22"/>
                        <w:szCs w:val="22"/>
                        <w:lang w:val="en-US"/>
                      </w:rPr>
                    </w:pPr>
                  </w:p>
                  <w:p>
                    <w:pPr>
                      <w:pStyle w:val="NormalWeb"/>
                      <w:spacing w:before="0" w:beforeAutospacing="0" w:after="0" w:afterAutospacing="0" w:line="192" w:lineRule="auto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2218492" cy="567055"/>
                          <wp:effectExtent l="0" t="0" r="0" b="4445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4159" cy="5685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7189D" w:rsidRDefault="00010106">
    <w:pPr>
      <w:pStyle w:val="Header"/>
      <w:rPr>
        <w:noProof/>
        <w:color w:val="0C4DA2"/>
        <w:sz w:val="18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posOffset>4060825</wp:posOffset>
              </wp:positionH>
              <wp:positionV relativeFrom="paragraph">
                <wp:posOffset>144780</wp:posOffset>
              </wp:positionV>
              <wp:extent cx="2105025" cy="882650"/>
              <wp:effectExtent l="0" t="0" r="0" b="0"/>
              <wp:wrapNone/>
              <wp:docPr id="14" name="Rectangle 3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105025" cy="882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189D" w:rsidRDefault="00010106">
                          <w:pPr>
                            <w:pStyle w:val="NormalWeb"/>
                            <w:spacing w:before="0" w:beforeAutospacing="0" w:after="0" w:afterAutospacing="0" w:line="192" w:lineRule="auto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noProof/>
                              <w:sz w:val="22"/>
                              <w:szCs w:val="22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608438" cy="567534"/>
                                <wp:effectExtent l="0" t="0" r="0" b="4445"/>
                                <wp:docPr id="1" name="Picture 1" descr="C:\Users\daoudil\AppData\Local\Microsoft\Windows\Temporary Internet Files\Content.Outlook\Y9SHVYKV\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oudil\AppData\Local\Microsoft\Windows\Temporary Internet Files\Content.Outlook\Y9SHVYKV\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6586" cy="5739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19.75pt;margin-top:11.4pt;width:165.75pt;height:6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" filled="f" stroked="f">
              <v:textbox>
                <w:txbxContent>
                  <w:p>
                    <w:pPr>
                      <w:pStyle w:val="NormalWeb"/>
                      <w:spacing w:before="0" w:beforeAutospacing="0" w:after="0" w:afterAutospacing="0" w:line="192" w:lineRule="auto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noProof/>
                        <w:sz w:val="22"/>
                        <w:szCs w:val="22"/>
                        <w:lang w:val="en-US" w:eastAsia="en-US"/>
                      </w:rPr>
                      <w:drawing>
                        <wp:inline distT="0" distB="0" distL="0" distR="0">
                          <wp:extent cx="1608438" cy="567534"/>
                          <wp:effectExtent l="0" t="0" r="0" b="4445"/>
                          <wp:docPr id="1" name="Picture 1" descr="C:\Users\daoudil\AppData\Local\Microsoft\Windows\Temporary Internet Files\Content.Outlook\Y9SHVYKV\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oudil\AppData\Local\Microsoft\Windows\Temporary Internet Files\Content.Outlook\Y9SHVYKV\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6586" cy="573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7189D" w:rsidRDefault="0037189D">
    <w:pPr>
      <w:pStyle w:val="Header"/>
      <w:rPr>
        <w:noProof/>
        <w:color w:val="0C4DA2"/>
        <w:sz w:val="18"/>
        <w:lang w:val="en-US"/>
      </w:rPr>
    </w:pPr>
  </w:p>
  <w:p w:rsidR="0037189D" w:rsidRDefault="0037189D">
    <w:pPr>
      <w:pStyle w:val="Header"/>
      <w:rPr>
        <w:noProof/>
        <w:color w:val="0C4DA2"/>
        <w:sz w:val="18"/>
        <w:lang w:val="en-US"/>
      </w:rPr>
    </w:pPr>
  </w:p>
  <w:p w:rsidR="0037189D" w:rsidRDefault="0037189D">
    <w:pPr>
      <w:pStyle w:val="Header"/>
      <w:rPr>
        <w:noProof/>
        <w:color w:val="0C4DA2"/>
        <w:sz w:val="18"/>
        <w:lang w:val="en-US"/>
      </w:rPr>
    </w:pPr>
  </w:p>
  <w:p w:rsidR="0037189D" w:rsidRDefault="0037189D">
    <w:pPr>
      <w:pStyle w:val="Header"/>
      <w:rPr>
        <w:noProof/>
        <w:color w:val="0C4DA2"/>
        <w:sz w:val="18"/>
        <w:lang w:val="en-US"/>
      </w:rPr>
    </w:pPr>
  </w:p>
  <w:p w:rsidR="0037189D" w:rsidRDefault="0037189D">
    <w:pPr>
      <w:pStyle w:val="Header"/>
      <w:rPr>
        <w:lang w:val="en-US"/>
      </w:rPr>
    </w:pPr>
  </w:p>
  <w:p w:rsidR="0037189D" w:rsidRDefault="0037189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5B" w:rsidRDefault="003D5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1B92BE7"/>
    <w:multiLevelType w:val="hybridMultilevel"/>
    <w:tmpl w:val="35461EE0"/>
    <w:lvl w:ilvl="0" w:tplc="5D26FED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0B02"/>
    <w:multiLevelType w:val="hybridMultilevel"/>
    <w:tmpl w:val="65F2778C"/>
    <w:lvl w:ilvl="0" w:tplc="1A08F3AA">
      <w:start w:val="17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25BD"/>
    <w:multiLevelType w:val="hybridMultilevel"/>
    <w:tmpl w:val="11A2CE94"/>
    <w:lvl w:ilvl="0" w:tplc="4796B172">
      <w:start w:val="17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12AD"/>
    <w:multiLevelType w:val="hybridMultilevel"/>
    <w:tmpl w:val="A82E6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13835"/>
    <w:multiLevelType w:val="hybridMultilevel"/>
    <w:tmpl w:val="0E08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FF8"/>
    <w:multiLevelType w:val="hybridMultilevel"/>
    <w:tmpl w:val="4452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F1B75"/>
    <w:multiLevelType w:val="hybridMultilevel"/>
    <w:tmpl w:val="1A2C63C8"/>
    <w:lvl w:ilvl="0" w:tplc="73528118">
      <w:start w:val="17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50D58"/>
    <w:multiLevelType w:val="hybridMultilevel"/>
    <w:tmpl w:val="136A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D6D6E"/>
    <w:multiLevelType w:val="hybridMultilevel"/>
    <w:tmpl w:val="B166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87F00"/>
    <w:multiLevelType w:val="hybridMultilevel"/>
    <w:tmpl w:val="31782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1C3"/>
    <w:multiLevelType w:val="hybridMultilevel"/>
    <w:tmpl w:val="457AD6EC"/>
    <w:lvl w:ilvl="0" w:tplc="7194CA74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D4FD0"/>
    <w:multiLevelType w:val="hybridMultilevel"/>
    <w:tmpl w:val="3AE6D9B2"/>
    <w:lvl w:ilvl="0" w:tplc="CDD4D8C2">
      <w:start w:val="17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760C5"/>
    <w:multiLevelType w:val="hybridMultilevel"/>
    <w:tmpl w:val="49780824"/>
    <w:lvl w:ilvl="0" w:tplc="A3C2D5C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604840"/>
    <w:multiLevelType w:val="hybridMultilevel"/>
    <w:tmpl w:val="1FB6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94B1D"/>
    <w:multiLevelType w:val="hybridMultilevel"/>
    <w:tmpl w:val="B35E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547A7"/>
    <w:multiLevelType w:val="hybridMultilevel"/>
    <w:tmpl w:val="3C5A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C44C2"/>
    <w:multiLevelType w:val="hybridMultilevel"/>
    <w:tmpl w:val="A0BA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8"/>
  </w:num>
  <w:num w:numId="5">
    <w:abstractNumId w:val="19"/>
  </w:num>
  <w:num w:numId="6">
    <w:abstractNumId w:val="8"/>
  </w:num>
  <w:num w:numId="7">
    <w:abstractNumId w:val="7"/>
  </w:num>
  <w:num w:numId="8">
    <w:abstractNumId w:val="16"/>
  </w:num>
  <w:num w:numId="9">
    <w:abstractNumId w:val="11"/>
  </w:num>
  <w:num w:numId="10">
    <w:abstractNumId w:val="3"/>
  </w:num>
  <w:num w:numId="11">
    <w:abstractNumId w:val="10"/>
  </w:num>
  <w:num w:numId="12">
    <w:abstractNumId w:val="17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14"/>
  </w:num>
  <w:num w:numId="18">
    <w:abstractNumId w:val="5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9D"/>
    <w:rsid w:val="00010106"/>
    <w:rsid w:val="00112CAC"/>
    <w:rsid w:val="0037189D"/>
    <w:rsid w:val="003D575B"/>
    <w:rsid w:val="00CA54AA"/>
    <w:rsid w:val="00D07EC3"/>
    <w:rsid w:val="00D57953"/>
    <w:rsid w:val="00F3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DF775"/>
  <w15:docId w15:val="{2AEC179A-48B4-45B6-BD8A-89F661B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aragraphedeliste1">
    <w:name w:val="Paragraphe de liste1"/>
    <w:basedOn w:val="Normal"/>
    <w:pPr>
      <w:suppressAutoHyphens/>
      <w:spacing w:after="200" w:line="276" w:lineRule="auto"/>
      <w:ind w:left="720"/>
    </w:pPr>
    <w:rPr>
      <w:rFonts w:ascii="Calibri" w:eastAsia="Calibri" w:hAnsi="Calibri" w:cs="Times New Roman"/>
      <w:lang w:val="en-GB" w:eastAsia="ar-SA"/>
    </w:rPr>
  </w:style>
  <w:style w:type="paragraph" w:styleId="ListParagraph">
    <w:name w:val="List Paragraph"/>
    <w:aliases w:val="Heading table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Heading table Char"/>
    <w:basedOn w:val="DefaultParagraphFont"/>
    <w:link w:val="ListParagraph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era.europa.eu/sites/default/files/activities/docs/framework_glossary_en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era.europa.eu/sites/default/files/activities/docs/guide_for_decison-making.pd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ra.europa.eu/sites/default/files/activities/docs/guide_for_risk_estimation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ra.europa.eu/sites/default/files/activities/docs/framework_guide_overview.pdf" TargetMode="External"/><Relationship Id="rId23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https://www.era.europa.eu/sites/default/files/activities/docs/eudg_-_terms_of_reference_en.pdf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otif.org/en/?page_id=110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0.jpeg"/><Relationship Id="rId3" Type="http://schemas.openxmlformats.org/officeDocument/2006/relationships/image" Target="media/image20.png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0.emf"/><Relationship Id="rId5" Type="http://schemas.openxmlformats.org/officeDocument/2006/relationships/image" Target="media/image4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7DB2ECE3178F7D42A170D3299A51933F" ma:contentTypeVersion="184" ma:contentTypeDescription="" ma:contentTypeScope="" ma:versionID="e0ac43f2af3d943e80f463bb5539d63c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1c1a8648245f1d9a8049c3de7415cff2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  <xsd:element ref="ns2:Meeting_x0020_date" minOccurs="0"/>
                <xsd:element ref="ns2:ld7bbc3b2ed8490183b0c65deac9821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20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96b64f-5db9-4af8-a73c-358f18822bbe}" ma:internalName="TaxCatchAll" ma:showField="CatchAllData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96b64f-5db9-4af8-a73c-358f18822bbe}" ma:internalName="TaxCatchAllLabel" ma:readOnly="true" ma:showField="CatchAllDataLabel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  <xsd:element name="Meeting_x0020_date" ma:index="20" nillable="true" ma:displayName="Meeting date" ma:format="DateOnly" ma:internalName="Meeting_x0020_date">
      <xsd:simpleType>
        <xsd:restriction base="dms:DateTime"/>
      </xsd:simpleType>
    </xsd:element>
    <xsd:element name="ld7bbc3b2ed8490183b0c65deac9821a" ma:index="22" nillable="true" ma:taxonomy="true" ma:internalName="ld7bbc3b2ed8490183b0c65deac9821a" ma:taxonomyFieldName="Meeting_x0020_with" ma:displayName="Meeting with" ma:default="" ma:fieldId="{5d7bbc3b-2ed8-4901-83b0-c65deac9821a}" ma:sspId="b1d52ad1-4fc8-48e5-9ebf-c709b056ed17" ma:termSetId="33943100-bd3a-45fb-a225-202a2d7eed2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37dc432a-8ebf-4af5-8237-268edd3a8664">2020-03-01T23:00:00+00:00</Meeting_x0020_date>
    <ld7bbc3b2ed8490183b0c65deac9821a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EUMedRail seminar on Transport of Dangerous Goods – 2/3 March 2020</TermName>
          <TermId xmlns="http://schemas.microsoft.com/office/infopath/2007/PartnerControls">b35e0394-ea43-436d-a492-5651d4ddc065</TermId>
        </TermInfo>
      </Terms>
    </ld7bbc3b2ed8490183b0c65deac9821a>
    <Project_x0020_Code xmlns="37dc432a-8ebf-4af5-8237-268edd3a8664">015INR1015</Project_x0020_Code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SSM - Stakeholders Relationship Management</TermName>
          <TermId xmlns="http://schemas.microsoft.com/office/infopath/2007/PartnerControls">61176a1a-47b9-4749-8295-5566f24c631f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201</Value>
      <Value>415</Value>
      <Value>659</Value>
      <Value>1981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63410d5a-70a8-4840-91cf-6ecfb0fdef6e</TermId>
        </TermInfo>
      </Terms>
    </h70713ed90ce4adeabe454f2aabfa4ef>
    <_dlc_DocId xmlns="37dc432a-8ebf-4af5-8237-268edd3a8664">ERAEXT-859595339-409</_dlc_DocId>
    <_dlc_DocIdUrl xmlns="37dc432a-8ebf-4af5-8237-268edd3a8664">
      <Url>https://extranet.era.europa.eu/EUMED/_layouts/15/DocIdRedir.aspx?ID=ERAEXT-859595339-409</Url>
      <Description>ERAEXT-859595339-409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DA97-5A59-4DD0-BD27-6194FA4A004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48BA266-B3EB-4FA1-BF95-735921892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2D2EE-F31C-4366-B32F-F2B929515508}">
  <ds:schemaRefs>
    <ds:schemaRef ds:uri="http://schemas.microsoft.com/office/2006/metadata/properties"/>
    <ds:schemaRef ds:uri="http://schemas.microsoft.com/office/infopath/2007/PartnerControls"/>
    <ds:schemaRef ds:uri="37dc432a-8ebf-4af5-8237-268edd3a8664"/>
  </ds:schemaRefs>
</ds:datastoreItem>
</file>

<file path=customXml/itemProps4.xml><?xml version="1.0" encoding="utf-8"?>
<ds:datastoreItem xmlns:ds="http://schemas.openxmlformats.org/officeDocument/2006/customXml" ds:itemID="{C5FB0528-FFD5-4EEF-8C2E-268CC44460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69CEE6-DAA1-4B1D-9F69-B8EC0C086BE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A0D1490-49F3-4A9B-A78B-74A9EBD47BC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FC0F219-BCB8-4942-BC2A-AB480680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Triantafillos, Spiros (ext)</dc:creator>
  <cp:lastModifiedBy>Ksenija</cp:lastModifiedBy>
  <cp:revision>3</cp:revision>
  <cp:lastPrinted>2020-02-21T08:32:00Z</cp:lastPrinted>
  <dcterms:created xsi:type="dcterms:W3CDTF">2020-02-24T09:56:00Z</dcterms:created>
  <dcterms:modified xsi:type="dcterms:W3CDTF">2020-02-24T09:58:00Z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0x010100CA9806D3932DA942ADAA782981EB548D007DB2ECE3178F7D42A170D3299A51933F</vt:lpwstr>
  </property>
  <property fmtid="{D5CDD505-2E9C-101B-9397-08002B2CF9AE}" pid="3" name="_dlc_DocIdItemGuid">
    <vt:lpwstr>524baacf-806b-463b-83d4-d39a01675909</vt:lpwstr>
  </property>
  <property fmtid="{D5CDD505-2E9C-101B-9397-08002B2CF9AE}" pid="4" name="Origin-Author">
    <vt:lpwstr>201;#ERA|8287c6ea-6f12-4bfd-9fc9-6825fce534f5</vt:lpwstr>
  </property>
  <property fmtid="{D5CDD505-2E9C-101B-9397-08002B2CF9AE}" pid="5" name="Document type">
    <vt:lpwstr>415;#Agenda|63410d5a-70a8-4840-91cf-6ecfb0fdef6e</vt:lpwstr>
  </property>
  <property fmtid="{D5CDD505-2E9C-101B-9397-08002B2CF9AE}" pid="6" name="Process">
    <vt:lpwstr>659;#SSM - Stakeholders Relationship Management|61176a1a-47b9-4749-8295-5566f24c631f</vt:lpwstr>
  </property>
  <property fmtid="{D5CDD505-2E9C-101B-9397-08002B2CF9AE}" pid="7" name="Meeting with">
    <vt:lpwstr>1981;#EUMedRail seminar on Transport of Dangerous Goods – 2/3 March 2020|b35e0394-ea43-436d-a492-5651d4ddc065</vt:lpwstr>
  </property>
</Properties>
</file>